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1" w:rsidRPr="005F3739" w:rsidRDefault="005F3739" w:rsidP="001026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57AE1" w:rsidRPr="005F3739" w:rsidRDefault="00357AE1" w:rsidP="0010265A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«Обществознание» составлена на основе авторской программы Боголюбова Л.Н., Городецкой Н.И., Ивановой Л.Ф., Матвеева А.И. «Общест</w:t>
      </w:r>
      <w:r w:rsidR="006D1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вознание»</w:t>
      </w:r>
      <w:r w:rsidR="006D1C0C" w:rsidRPr="006D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/Обществознание. Программы общеобразовательных учреждений. 6 – 11 классы. – М.: Просвещение, 2010.</w:t>
      </w:r>
    </w:p>
    <w:p w:rsidR="00357AE1" w:rsidRDefault="00357AE1" w:rsidP="001026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отражает содержание предметных тем образовательного стандарта по обществознанию,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 программа содействует реализации единой концепции обществоведческого образования.</w:t>
      </w:r>
    </w:p>
    <w:p w:rsidR="005F3739" w:rsidRP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sz w:val="24"/>
          <w:szCs w:val="24"/>
        </w:rPr>
        <w:t>Цели обществоведческого образования в основной шко</w:t>
      </w:r>
      <w:r w:rsidRPr="005F37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ле </w:t>
      </w:r>
      <w:r w:rsidRPr="005F3739">
        <w:rPr>
          <w:rFonts w:ascii="Times New Roman" w:eastAsia="Calibri" w:hAnsi="Times New Roman" w:cs="Times New Roman"/>
          <w:sz w:val="24"/>
          <w:szCs w:val="24"/>
        </w:rPr>
        <w:t>состоят в том, чтобы средствами учебного предмета актив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но содействовать:</w:t>
      </w:r>
    </w:p>
    <w:p w:rsidR="005F3739" w:rsidRPr="005F3739" w:rsidRDefault="005F3739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развитию личности в ответственный период социаль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ного взросления человека (11—15 лет), ее познаватель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ализации;</w:t>
      </w:r>
      <w:r w:rsidRPr="005F3739">
        <w:rPr>
          <w:rFonts w:ascii="Times New Roman" w:eastAsia="Calibri" w:hAnsi="Times New Roman" w:cs="Times New Roman"/>
          <w:sz w:val="24"/>
          <w:szCs w:val="24"/>
        </w:rPr>
        <w:tab/>
      </w:r>
    </w:p>
    <w:p w:rsidR="005F3739" w:rsidRPr="005F3739" w:rsidRDefault="005F3739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воспитанию общероссийской идентичности, граждан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дерации;</w:t>
      </w:r>
    </w:p>
    <w:p w:rsidR="005F3739" w:rsidRPr="005F3739" w:rsidRDefault="005F3739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освоению на уровне функциональной грамотности сис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щественных отношений; механизмах реализации и защи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ты прав человека и гражданина;</w:t>
      </w:r>
    </w:p>
    <w:p w:rsidR="005F3739" w:rsidRPr="005F3739" w:rsidRDefault="005F3739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овладению умениями познавательной, коммуникатив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5F3739" w:rsidRPr="005F3739" w:rsidRDefault="005F3739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формированию опыта применения полученных зна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</w:t>
      </w:r>
      <w:r>
        <w:rPr>
          <w:rFonts w:ascii="Times New Roman" w:eastAsia="Calibri" w:hAnsi="Times New Roman" w:cs="Times New Roman"/>
          <w:sz w:val="24"/>
          <w:szCs w:val="24"/>
        </w:rPr>
        <w:t>ному самоопределению школьников.</w:t>
      </w:r>
    </w:p>
    <w:p w:rsid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739" w:rsidRPr="005F3739" w:rsidRDefault="005F3739" w:rsidP="00102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играет существенную роль в фор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мировании </w:t>
      </w:r>
      <w:r w:rsidRPr="005F37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социальной компетентности молодёжи,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наряду со знаниями и с ценностными ориентирами также комплекс умений. Среди них —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 только учебных задач, но и реальных проблем собст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бытия в социуме, для осуществления в дальнейшем разноплановой деятельности во многих областях общественной жизни.</w:t>
      </w:r>
    </w:p>
    <w:p w:rsidR="005F3739" w:rsidRP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программы.</w:t>
      </w:r>
    </w:p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 и практических работ, выполняемых учащимися, способствует формированию у учащихся комплекса знаний, отражающих основные объекты изучения: общество в целом, человека в обществе, познание, экономическую сферу, социальные отношения, политику, духовно-нравственную сферу, право. Данные знания должны базироваться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</w:p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обществоведческое образование выступает важнейшим средством </w:t>
      </w:r>
      <w:r w:rsidRPr="005F37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социализации личности.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уроках обществознания школьники получают представления и основы научных знаний об устройстве современного общества, о его различных социо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культурных моделях, механизмах социальной регуляции, спосо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бах взаимодействия личности и общества, типичных социальных ролях человека в современных общественных условиях.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 вклад школьного обществознания в </w:t>
      </w:r>
      <w:r w:rsidRPr="005F37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гражданское становление личности,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её социально значимых черт. Оно приобщает учащихся к таким важным компонентам граж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Федерации; опыт самостоятельного решения много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проблем, возникающих в частной и публичной жизни гражданина как субъекта гражданского общества. Всё это поз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воляет формировать компетентность гражданина.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содержит значительный потенциал для столь востребованного в современном обществе </w:t>
      </w:r>
      <w:r w:rsidRPr="005F37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нравственного воспитания подрастающих поколений.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ab/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 xml:space="preserve">дого человека. 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«Обществознание» как учебный предмет в основной школе акцентирует внимание уча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щихся на современных социальных явлениях.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«Обществознание» в основной школе опирается на пропе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девтическую обществоведческую подготовку учащихся в началь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ных классах в рамках учебного предмета «Окружающий мир». Полнота и глубина раскрытия содержания курса по общество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знанию на втором этапе обучения ограничены познавательны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ми возможностями учащихся младшего и среднего подростково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го возраста.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Содержание основного общего образования по общест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вознанию представляет собой комплекс знаний, отражаю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щих основные объекты изучения: общество и его основ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держательными компонентами курса являются: социаль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ные навыки, умения, совокупность моральных норм и гу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том содержания учебного предмета «Обществознание» яв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ляется опыт познавательной и практической деятельнос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sz w:val="24"/>
          <w:szCs w:val="24"/>
        </w:rPr>
        <w:t xml:space="preserve">Отбор учебного материала для содержания </w:t>
      </w:r>
      <w:r w:rsidRPr="005F3739">
        <w:rPr>
          <w:rFonts w:ascii="Times New Roman" w:eastAsia="Calibri" w:hAnsi="Times New Roman" w:cs="Times New Roman"/>
          <w:sz w:val="24"/>
          <w:szCs w:val="24"/>
        </w:rPr>
        <w:t>рабочей программы по обществознанию для 9 класса  осуществ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лён с учётом целей предмета, его места в системе школьного образования, возрастных потребностей и познавательных возможностей учащихся 9 классов, особенностей данного этапа их социализации (расширение дееспособности, получение пас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порта и др.), ресурса учебного времени, отводимого на изуче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ние предмета.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В 9 классе происходит более детальное и глубокое изучение основных сторон жизни общества: экономики, политики, социальных отношений, культуры, когда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 Знания и представления, формируемые на данной ступени изучения содержания курса по обществознанию, должны способствовать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Отечества.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 и социальное управле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гая — отраслям права. Особое внимание уделено элемен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В соответствии с письмом Министерства образования и науки Российской Федерации № 08-1045 от 7 августа 2014 года «Об изучении основ бюджетной грамотности в системе общего образования»  тема «Социальные права человека» расширена за счёт подтемы «Пенсионные программы».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На заключительных уроках </w:t>
      </w:r>
      <w:r w:rsidRPr="005F3739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опорой на знания по ис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тории характеризуются социальные изменения и их фор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мы. Рассматриваются основные проблемы современного мирового развития.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Курс обществознания  призван помочь выпускникам основной школы сделать осознанный выбор путей продолжения образова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или будущей профессиональной деятельности. </w:t>
      </w:r>
    </w:p>
    <w:p w:rsidR="00357AE1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lastRenderedPageBreak/>
        <w:t>Региональный базисный учебный план для образова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ния, в том числе в 9 классе - 1 учебный час в неделю при продолжительности учебного года 34 недели. С учётом государственной итоговой аттестации выпускников 9 класса в программу внесены изменения, рабочая программа по обществознанию в 9 классе рассчитана на 33 часа. Авторская программа Боголюбова Л.Н предусматривает в качестве резерва учебного времени 11 часов, эти часы распределены следующим образом: на тему «Политика и социальное управление» добавлено 4 часа, на тему «Право» - 5 часов. Резервное время направлено на обобщение, систематизацию, контроль по каждой теме, а также привлечения дополнительных материалов на уроках в качестве самостоятельной и практической работы.</w:t>
      </w:r>
    </w:p>
    <w:p w:rsid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739" w:rsidRPr="00034F3E" w:rsidRDefault="005F3739" w:rsidP="0010265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3E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5F3739" w:rsidRPr="00034F3E" w:rsidRDefault="005F3739" w:rsidP="0010265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1 час</w:t>
      </w:r>
      <w:r w:rsidRPr="00034F3E">
        <w:rPr>
          <w:rFonts w:ascii="Times New Roman" w:hAnsi="Times New Roman" w:cs="Times New Roman"/>
          <w:sz w:val="24"/>
          <w:szCs w:val="24"/>
        </w:rPr>
        <w:t xml:space="preserve"> в нед</w:t>
      </w:r>
      <w:r>
        <w:rPr>
          <w:rFonts w:ascii="Times New Roman" w:hAnsi="Times New Roman" w:cs="Times New Roman"/>
          <w:sz w:val="24"/>
          <w:szCs w:val="24"/>
        </w:rPr>
        <w:t>елю. Количество часов в год – 34 часа</w:t>
      </w:r>
      <w:r w:rsidR="00407D69">
        <w:rPr>
          <w:rFonts w:ascii="Times New Roman" w:hAnsi="Times New Roman" w:cs="Times New Roman"/>
          <w:sz w:val="24"/>
          <w:szCs w:val="24"/>
        </w:rPr>
        <w:t>, с учетом ГИА – 33 часа.</w:t>
      </w:r>
    </w:p>
    <w:p w:rsidR="005F3739" w:rsidRPr="00034F3E" w:rsidRDefault="005F3739" w:rsidP="0010265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3E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реализации программы – 1 год</w:t>
      </w:r>
    </w:p>
    <w:p w:rsidR="005F3739" w:rsidRP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Ведущие формы, методы и технологии обучения.</w:t>
      </w:r>
    </w:p>
    <w:p w:rsidR="005F3739" w:rsidRPr="005F3739" w:rsidRDefault="005F3739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</w:t>
      </w:r>
    </w:p>
    <w:p w:rsidR="00D55FB3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Основной  формой организации обучения является урок. Согласно тематическому плану осуществляется обучение с использованием технологии индивидуализации и дифференциации, проблемного обучения на основе педагогики сотрудничества и гуманистического воспитания.</w:t>
      </w:r>
      <w:r w:rsidR="00D55FB3"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Кроме урока, используется ряд других организационных форм обучения: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лекции;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практические занятия;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>домашняя</w:t>
      </w:r>
      <w:proofErr w:type="gramEnd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самостоятельная работа (включает работу с текстом учебника и дополнительной литературой для учащихся, выполнение упражнений и решение расчетных задач разной сложности.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FB3" w:rsidRPr="005F3739" w:rsidRDefault="00D55FB3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При обучении учащихся по данной рабочей учебной программе используются следующие общие </w:t>
      </w:r>
      <w:r w:rsidRPr="005F373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формы обучения</w:t>
      </w: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>индивидуальная</w:t>
      </w:r>
      <w:proofErr w:type="gramEnd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(консультации);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>групповая</w:t>
      </w:r>
      <w:proofErr w:type="gramEnd"/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(учащиеся работают в группах, создаваемых на различных основах: по темпу усвоения - при изучении нового материала, по уровню учебных достижений - на обобщающих по теме уроках);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фронтальная (работа учителя сразу со всем классом в едином темпе с общими задачами);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парная (взаимодействие между двумя обучающимися с целью осуществления взаимоконтроля).</w:t>
      </w:r>
    </w:p>
    <w:p w:rsidR="00D55FB3" w:rsidRPr="005F3739" w:rsidRDefault="00D55FB3" w:rsidP="0010265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3739">
        <w:rPr>
          <w:rFonts w:ascii="Times New Roman" w:eastAsia="Calibri" w:hAnsi="Times New Roman" w:cs="Times New Roman"/>
          <w:sz w:val="24"/>
          <w:szCs w:val="24"/>
          <w:lang w:bidi="ru-RU"/>
        </w:rPr>
        <w:t>На стадии вызова – применение кластерной технологии, ключевых слов.</w:t>
      </w:r>
    </w:p>
    <w:p w:rsidR="00D55FB3" w:rsidRPr="005F3739" w:rsidRDefault="00D55FB3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lastRenderedPageBreak/>
        <w:t>Для проверки и оценки результатов обучения используются индивидуальный и фронтальный опрос, письменные проверочные и тестовые задания по образцу ГИА (в упрощённой форме), задания на сравнение, ранжирование, сопоставление. Для контроля усвоения терминов и понятий – кроссворды, терминологические матрицы, анаграммы.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Для реализации рабочей программы по курсу «Обществознание» выбран учебно-методический комплекс к учебнику под редакцией Л.Н.Боголюбова, А.И. Матвеева «Обществознание. 9 класс: учебник для общеобразовательных учреждений / Л.Н.Боголюбов, А.И. Матвеев, Е.И. Жильцова и др. – М.: Просвещение, 2010. 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Данный учебно-методический комплекс включает в себя   программу, учебник и пособия, которые соответствуют требованиям Федерального компонента государственного образовательного стандарта основного </w:t>
      </w:r>
      <w:proofErr w:type="gramStart"/>
      <w:r w:rsidRPr="005F3739">
        <w:rPr>
          <w:rFonts w:ascii="Times New Roman" w:eastAsia="Calibri" w:hAnsi="Times New Roman" w:cs="Times New Roman"/>
          <w:sz w:val="24"/>
          <w:szCs w:val="24"/>
        </w:rPr>
        <w:t>общего  образования</w:t>
      </w:r>
      <w:proofErr w:type="gramEnd"/>
      <w:r w:rsidRPr="005F37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Программа «Обществознание, 6 – 9 классы. (Авторы Боголюбов Л.Н., Городецкая Н.И., Иванова Л.Ф., Матвеев А.И.) /Программы общеобразовательных учреждений. Обществознание. 6 – 11 классы. – М.: Просвещение, 2010.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Боголюбов Л.Н.</w:t>
      </w:r>
      <w:r w:rsidR="00214153">
        <w:rPr>
          <w:rFonts w:ascii="Times New Roman" w:eastAsia="Calibri" w:hAnsi="Times New Roman" w:cs="Times New Roman"/>
          <w:sz w:val="24"/>
          <w:szCs w:val="24"/>
        </w:rPr>
        <w:t>, Иванова Л.Ф. Обществознание. 9</w:t>
      </w: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 / Л.Н.Боголюбов, Н.И.Городецкая, Л.Ф. Иванова и др. – М.: Просвещение, 2010.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Боголюбов Л.Н. Обществ</w:t>
      </w:r>
      <w:r w:rsidR="00214153">
        <w:rPr>
          <w:rFonts w:ascii="Times New Roman" w:eastAsia="Calibri" w:hAnsi="Times New Roman" w:cs="Times New Roman"/>
          <w:sz w:val="24"/>
          <w:szCs w:val="24"/>
        </w:rPr>
        <w:t>ознание. Поурочные разработки. 9</w:t>
      </w: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класс: пособие для учителей общеобразовательных учреждений / Л.Н.Боголюбов, Н.Ю. Басик, Т.В. Коваль  и др.  – М.: Просвещение, 2011.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Котова О.А., Лискова Т.Е.  Рабочая тетрадь. 9 класс. Пособие для учащихся общеобразовательных организаций.  – М.: Просвещение, 2013.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Учебник апробирован на протяжении нескольких лет, имеет доступное изложение материала, задания для практической и самостоятельной работы, разнообразные иллюстрации. У</w:t>
      </w:r>
      <w:r w:rsidR="00021B96" w:rsidRPr="005F3739">
        <w:rPr>
          <w:rFonts w:ascii="Times New Roman" w:eastAsia="Calibri" w:hAnsi="Times New Roman" w:cs="Times New Roman"/>
          <w:sz w:val="24"/>
          <w:szCs w:val="24"/>
        </w:rPr>
        <w:t>МК</w:t>
      </w: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позволяет сохранить преемственность дидактических единиц, методологических подходов и методических приёмов в 6 - 9 классах основной школы, так как входит в одну предметную и издательскую линию. </w:t>
      </w: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10265A" w:rsidP="001026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ПЛАН. ОБЩЕСТВОЗНАНИЕ. 9 КЛАСС.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6945"/>
        <w:gridCol w:w="992"/>
        <w:gridCol w:w="1383"/>
      </w:tblGrid>
      <w:tr w:rsidR="00357AE1" w:rsidRPr="005F3739" w:rsidTr="004564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 раздела, 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57AE1" w:rsidRPr="005F3739" w:rsidTr="004564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 обществознания.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57AE1" w:rsidRPr="005F3739" w:rsidTr="004564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1.ПОЛИТИКА И СОЦИАЛЬНОЕ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57AE1" w:rsidRPr="005F3739" w:rsidTr="004564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2.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B37F27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10265A" w:rsidP="001026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КОНТРОЛЬНЫХ ТЕСТОВ В 9</w:t>
      </w:r>
      <w:r w:rsidR="00B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9 «Б»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6521"/>
        <w:gridCol w:w="1275"/>
        <w:gridCol w:w="1560"/>
      </w:tblGrid>
      <w:tr w:rsidR="00357AE1" w:rsidRPr="005F3739" w:rsidTr="004564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 теста.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57AE1" w:rsidRPr="005F3739" w:rsidTr="00357AE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ПОЛИТИКА И СОЦИАЛЬНОЕ УПРАВЛЕНИЕ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407D69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57AE1" w:rsidRPr="005F3739" w:rsidTr="00357AE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407D69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  <w:r w:rsidR="001026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1" w:rsidRPr="005F3739" w:rsidRDefault="00357AE1" w:rsidP="0010265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D55FB3" w:rsidRDefault="00D55FB3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739" w:rsidRPr="005F3739" w:rsidRDefault="005F3739" w:rsidP="001026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AE1" w:rsidRPr="005F3739" w:rsidRDefault="005F3739" w:rsidP="00102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739">
        <w:rPr>
          <w:rFonts w:ascii="Times New Roman" w:hAnsi="Times New Roman" w:cs="Times New Roman"/>
          <w:bCs/>
          <w:sz w:val="24"/>
          <w:szCs w:val="24"/>
        </w:rPr>
        <w:lastRenderedPageBreak/>
        <w:t>ОБЩЕСТВОЗНАНИЕ. 9 КЛАСС</w:t>
      </w:r>
    </w:p>
    <w:p w:rsidR="00357AE1" w:rsidRPr="005F3739" w:rsidRDefault="00357AE1" w:rsidP="001026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739">
        <w:rPr>
          <w:rFonts w:ascii="Times New Roman" w:hAnsi="Times New Roman" w:cs="Times New Roman"/>
          <w:bCs/>
          <w:sz w:val="24"/>
          <w:szCs w:val="24"/>
        </w:rPr>
        <w:t>ОСНОВНОЕ СОДЕРЖАНИЕ.</w:t>
      </w:r>
    </w:p>
    <w:p w:rsidR="00357AE1" w:rsidRPr="005F3739" w:rsidRDefault="00357AE1" w:rsidP="00102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F37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3739">
        <w:rPr>
          <w:rFonts w:ascii="Times New Roman" w:hAnsi="Times New Roman" w:cs="Times New Roman"/>
          <w:sz w:val="24"/>
          <w:szCs w:val="24"/>
        </w:rPr>
        <w:t>. ОСНОВЫ  ОБЩЕСТВОЗНАНИЯ.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739">
        <w:rPr>
          <w:rFonts w:ascii="Times New Roman" w:hAnsi="Times New Roman" w:cs="Times New Roman"/>
          <w:bCs/>
          <w:sz w:val="24"/>
          <w:szCs w:val="24"/>
        </w:rPr>
        <w:t xml:space="preserve">Тема 1. Политика и социальное управление </w:t>
      </w:r>
      <w:r w:rsidR="0010265A">
        <w:rPr>
          <w:rFonts w:ascii="Times New Roman" w:hAnsi="Times New Roman" w:cs="Times New Roman"/>
          <w:bCs/>
          <w:sz w:val="24"/>
          <w:szCs w:val="24"/>
        </w:rPr>
        <w:t>– 12 ч.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bookmark0"/>
      <w:r w:rsidRPr="005F3739">
        <w:rPr>
          <w:rFonts w:ascii="Times New Roman" w:hAnsi="Times New Roman" w:cs="Times New Roman"/>
          <w:bCs/>
          <w:sz w:val="24"/>
          <w:szCs w:val="24"/>
        </w:rPr>
        <w:t xml:space="preserve">Тема 2. Право </w:t>
      </w:r>
      <w:bookmarkEnd w:id="1"/>
      <w:r w:rsidR="0010265A">
        <w:rPr>
          <w:rFonts w:ascii="Times New Roman" w:hAnsi="Times New Roman" w:cs="Times New Roman"/>
          <w:bCs/>
          <w:sz w:val="24"/>
          <w:szCs w:val="24"/>
        </w:rPr>
        <w:t>– 21 ч.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 xml:space="preserve">Понятие правоотношения. Виды правоотношений. Субъекты права. Особенности правового статуса </w:t>
      </w:r>
      <w:proofErr w:type="gramStart"/>
      <w:r w:rsidRPr="005F3739">
        <w:rPr>
          <w:rFonts w:ascii="Times New Roman" w:hAnsi="Times New Roman" w:cs="Times New Roman"/>
          <w:sz w:val="24"/>
          <w:szCs w:val="24"/>
        </w:rPr>
        <w:t>несовер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шеннолетних .</w:t>
      </w:r>
      <w:proofErr w:type="gramEnd"/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lastRenderedPageBreak/>
        <w:t>Понятие прав, свобод и обязанностей. Всеобщая декла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5F3739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  <w:r w:rsidRPr="005F3739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606107" w:rsidRPr="005F3739" w:rsidRDefault="00F45C5C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5F3739" w:rsidP="001026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ПОДГОТОВКИ ОБУЧАЮЩИХСЯ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изучения обществознания в основной школе является развитие у выпускников основной школы общеучебных умений и навыков, универсальных спо</w:t>
      </w: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собов деятельности и ключевых компетенций.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sz w:val="24"/>
          <w:szCs w:val="24"/>
        </w:rPr>
        <w:t xml:space="preserve">Личностными </w:t>
      </w:r>
      <w:r w:rsidRPr="005F3739">
        <w:rPr>
          <w:rFonts w:ascii="Times New Roman" w:eastAsia="Calibri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мотивированность и направленность на активное и сози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дательное участие в будущем в общественной и государствен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ной жизни;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заинтересованность не только в личном успехе, но и в раз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витии различных сторон жизни общества, в благополучии и про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цветании своей страны;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реплению исторически сложившегося государственного един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ства; на признании равноправия народов, единства разнообраз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ных культур; на убеждённости 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sz w:val="24"/>
          <w:szCs w:val="24"/>
        </w:rPr>
        <w:t xml:space="preserve">Метапредметные </w:t>
      </w: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результаты изучения </w:t>
      </w:r>
      <w:proofErr w:type="gramStart"/>
      <w:r w:rsidRPr="005F3739">
        <w:rPr>
          <w:rFonts w:ascii="Times New Roman" w:eastAsia="Calibri" w:hAnsi="Times New Roman" w:cs="Times New Roman"/>
          <w:sz w:val="24"/>
          <w:szCs w:val="24"/>
        </w:rPr>
        <w:t>обществознания  проявляются</w:t>
      </w:r>
      <w:proofErr w:type="gramEnd"/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в: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 умении сознательно организовывать свою познавательную деятельность (от постановки цели до получения и оценки ре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зультата);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 умении объяснять явления и процессы социальной дейст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вительности с научных позиций;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способности анализировать реальные социальные ситуа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ции, выбирать адекватные способы деятельности и модели по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ведения в рамках реализуемых основных социальных ролей, свойственных подросткам;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умении выполнять познавательные и практические зада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направленном на: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использование элементов причинно-следственного анализа;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исследование несложных реальных связей и зависимостей;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определение сущностных характеристик изучаемого объ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поиск и извлечение нужной информации по заданной те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ме в адаптированных источниках различного типа;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кативной ситуации;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подкрепление изученных положений на конкретных при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мерах;</w:t>
      </w:r>
    </w:p>
    <w:p w:rsidR="00357AE1" w:rsidRPr="005F3739" w:rsidRDefault="00357AE1" w:rsidP="0010265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 xml:space="preserve"> оценку своих учебных достижений, поведения, черт сво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8) определение собственного отношения к явлениям совре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менной жизни, аргументирование своей точки зрения.</w:t>
      </w:r>
    </w:p>
    <w:p w:rsidR="00357AE1" w:rsidRPr="005F3739" w:rsidRDefault="00357AE1" w:rsidP="0010265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Предметными </w:t>
      </w:r>
      <w:r w:rsidRPr="005F3739">
        <w:rPr>
          <w:rFonts w:ascii="Times New Roman" w:eastAsia="Calibri" w:hAnsi="Times New Roman" w:cs="Times New Roman"/>
          <w:sz w:val="24"/>
          <w:szCs w:val="24"/>
        </w:rPr>
        <w:t>результатами освоения содержания программы по обществознанию явля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ются в сфере: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познавательной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относительно целостное представление об обществе и о человеке, о сферах и об областях общественной жизни, о ме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ханизмах и регуляторах деятельности людей;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знание отдельных научных понятий, отражающие наибо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лее важные социальные объекты, умение с этих позиций оце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нивать явления социальной действительности;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умения находить нужную социальную информацию в раз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личных источниках; адекватно её воспринимать, применяя основные обществоведческие термины и понятия; преобразо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ку взглядам, подходам, событиям, процессам с позиций, одоб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ряемых в современном российском обществе социальных ценностей;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iCs/>
          <w:sz w:val="24"/>
          <w:szCs w:val="24"/>
        </w:rPr>
        <w:t>ценностно-мотивационной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понимание побудительной роли мотивов в деятельности человека;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лами в собственной повседневной жизни;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приверженность гуманистическим и демократическим цен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ностям, патриотизму и гражданственности;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iCs/>
          <w:sz w:val="24"/>
          <w:szCs w:val="24"/>
        </w:rPr>
        <w:t>трудовой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вую деятельность несовершеннолетних;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bCs/>
          <w:iCs/>
          <w:sz w:val="24"/>
          <w:szCs w:val="24"/>
        </w:rPr>
        <w:t>эстетической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понимание специфики познания мира средствами искус</w:t>
      </w:r>
      <w:r w:rsidRPr="005F3739">
        <w:rPr>
          <w:rFonts w:ascii="Times New Roman" w:eastAsia="Calibri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357AE1" w:rsidRPr="005F3739" w:rsidRDefault="00357AE1" w:rsidP="001026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- понимание роли искусства в становлении личности и в жизни общества;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коммуникативной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определяющих признаков коммуникативной дея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в сравнении с другими видами деятельности;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новых возможностей для коммуникации в совре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менном обществе, умение использовать современные средства связи и коммуникации для поиска и обработки социальной ин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формации, необходимой для изучения курса;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языка массовой социально-политической ком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муникации, позволяющее осознанно воспринимать соответ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ствующую информацию; умение различать факты, аргументы, оценочные суждения;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коммуникации в межличностном об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отдельными приёмами и способами преодо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конфликтов.</w:t>
      </w:r>
    </w:p>
    <w:p w:rsidR="00357AE1" w:rsidRPr="005F3739" w:rsidRDefault="00357AE1" w:rsidP="0010265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формирование у учащих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общеучебных умений и навыков, универсальных спо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собов деятельности и ключевых компетенций. В 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на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являются: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сознательно организовывать свою познава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такими видами публичных выступлений, как высказывание, монолог, дискуссия; следование эти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оценку своих учебных достижений, поведения, черт своей личности с учетом мнения других людей, в том чис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для корректировки собственного поведения в окружа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357AE1" w:rsidRPr="005F3739" w:rsidRDefault="00357AE1" w:rsidP="001026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определение собственного отношения к явлениям современной жизни, формулирование своей точки зрения.</w:t>
      </w: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39" w:rsidRDefault="005F3739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5F3739" w:rsidP="001026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ЗНАНИЙ ОБУЧАЮЩИХСЯ</w:t>
      </w: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6"/>
      </w:tblGrid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57AE1" w:rsidRPr="005F3739" w:rsidTr="00456465">
        <w:trPr>
          <w:trHeight w:val="14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полный и правильный, построен на основании изученных теорий. Материал изложен в логической последовательности с использованием терминологии. Ответ самостоятельный, выводы и обобщения точны и связаны с явлениями окружающей жизни.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полный и правильный, построен на основании изученных теорий. Материал изложен в логической последовательности с использованием терминологии, при этом допущены две – три несущественные ошибки, исправленные по требованию учителя. </w:t>
            </w:r>
            <w:r w:rsidRPr="005F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выводах и обобщениях имеются некоторые неточности.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или допущены существенные ошибки. Ответ несамостоятельный, по наводящим вопросам учителя.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обнаружено непонимание учащимися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      </w:r>
          </w:p>
        </w:tc>
      </w:tr>
    </w:tbl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 в форме свободного изложения по критериям оценивания идентичен устному вопросу.</w:t>
      </w: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6"/>
      </w:tblGrid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правильные ответы на 80-100% вопросов.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правильные ответы на 60-80% вопросов.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правильные ответы на 40-60% вопросов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правильные ответы на менее 40% вопросов.</w:t>
            </w:r>
          </w:p>
        </w:tc>
      </w:tr>
    </w:tbl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Аналогичным образом оцениваются подобные «количественные» задания: кроссворды, терминологические матрицы и другие задания.</w:t>
      </w:r>
    </w:p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Аналитическое задание (на сравнение, ранжирование, сопоставление, ассоциацию и др.)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6"/>
      </w:tblGrid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События, явления рассмотрены в обществоведческом контексте,  соотнесены с другими событиями; раскрыты причинно-следственные связи; при </w:t>
            </w: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сравнении показаны черты общего и развития (в общей сложности не менее 4 положений).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явления характеризуются неполно, изолированно от обществоведческого контекста; недостаточно  раскрыты связи событий, их преемственность; при сравнении черты общего и различия раскрыты неполно (в общей сложности 2 – 3 положения).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Изложены единичные факты, фрагментарные сведения без раскрытия связей и событий; в сравнении указаны только одна общая черта или только единичное различие.</w:t>
            </w:r>
          </w:p>
        </w:tc>
      </w:tr>
      <w:tr w:rsidR="00357AE1" w:rsidRPr="005F3739" w:rsidTr="004564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E1" w:rsidRPr="005F3739" w:rsidRDefault="00357AE1" w:rsidP="00102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отсутствуют факты; приведенные сведения не имеют отношения к заданию; в сравнении не указано ни одной общей черты или ни одного различия</w:t>
            </w:r>
          </w:p>
        </w:tc>
      </w:tr>
    </w:tbl>
    <w:p w:rsidR="00357AE1" w:rsidRPr="005F3739" w:rsidRDefault="00357AE1" w:rsidP="001026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E1" w:rsidRPr="005F3739" w:rsidRDefault="00357AE1" w:rsidP="001026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5F3739" w:rsidP="001026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СПИСОК ЛИТЕРАТУРЫ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1. Программа «Обществознание, 6 – 9 классы. (Авторы Боголюбов Л.Н., Городецкая Н.И., Иванова Л.Ф., Матвеев А.И.) /Программы общеобразовательных учреждений. Обществознание. 6 – 11 классы. – М.: Просвещение, 2010.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2. Боголюбов Л.Н., Иванова Л.Ф. Обществознание. 8 класс: учебник для общеобразовательных учреждений / Л.Н.Боголюбов, Н.И.Городецкая, Л.Ф. Иванова и др. – М.: Просвещение, 2010.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3. Боголюбов Л.Н. Обществознание. Поурочные разработки. 8 класс: пособие для учителей общеобразовательных учреждений / Л.Н.Боголюбов, Н.Ю. Басик, Т.В. Коваль  и др.  – М.: Просвещение, 2011.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4. Котова О.А., Лискова Т.Е.  Рабочая тетрадь. 9 класс. Пособие для учащихся общеобразовательных организаций.  – М.: Просвещение, 2013.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5. Кашанина Т.В., Кашанин А.В. Основы государства и права: пособие для учащихся для дополнительного образования. – М.: Просвещение, 2008.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6. Кравченко А.И. Обществознание. 9 класс: учебник для общеобразовательных учреждений. – М.: Просвещение, 2009.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7. Мушинский В.О. Основы гражданских знаний. – М.: Просвещение, 2008.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8. Мушинский В.О. Основы правоведения. – М.: Просвещение, 2007.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39">
        <w:rPr>
          <w:rFonts w:ascii="Times New Roman" w:eastAsia="Calibri" w:hAnsi="Times New Roman" w:cs="Times New Roman"/>
          <w:sz w:val="24"/>
          <w:szCs w:val="24"/>
        </w:rPr>
        <w:t>9. Контрольно – измерительные материалы. Обществознание: 9 класс /Сост. А.В.Поздеев. – М.: Вако, 2011.</w:t>
      </w: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Default="00357AE1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99E" w:rsidRDefault="00BA399E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99E" w:rsidRDefault="00BA399E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BA399E" w:rsidSect="00357AE1">
          <w:pgSz w:w="11906" w:h="16838"/>
          <w:pgMar w:top="1134" w:right="851" w:bottom="794" w:left="1701" w:header="708" w:footer="708" w:gutter="0"/>
          <w:cols w:space="708"/>
          <w:docGrid w:linePitch="360"/>
        </w:sectPr>
      </w:pPr>
    </w:p>
    <w:p w:rsidR="00BA399E" w:rsidRPr="00BA399E" w:rsidRDefault="00BA399E" w:rsidP="00BA39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курса «Обществознание» в 9 «А», 9 «Б»  классах.</w:t>
      </w:r>
    </w:p>
    <w:p w:rsidR="00BA399E" w:rsidRPr="00BA399E" w:rsidRDefault="00BA399E" w:rsidP="00BA39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авторской программе – 34 часа, календарно-тематическое планирование в 2017 – 2018 учебном году – 32 часа.</w:t>
      </w:r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662"/>
        <w:gridCol w:w="844"/>
        <w:gridCol w:w="1106"/>
        <w:gridCol w:w="1103"/>
        <w:gridCol w:w="3851"/>
        <w:gridCol w:w="2934"/>
        <w:gridCol w:w="4209"/>
        <w:gridCol w:w="992"/>
      </w:tblGrid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Д/зад.</w:t>
            </w:r>
          </w:p>
        </w:tc>
      </w:tr>
      <w:tr w:rsidR="00BA399E" w:rsidRPr="00BA399E" w:rsidTr="00CA4BCE">
        <w:tc>
          <w:tcPr>
            <w:tcW w:w="15701" w:type="dxa"/>
            <w:gridSpan w:val="8"/>
          </w:tcPr>
          <w:p w:rsidR="00BA399E" w:rsidRPr="00BA399E" w:rsidRDefault="00BA399E" w:rsidP="00BA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ТЕМА 1. ПОЛИТИКА И СОЦИАЛЬНОЕ УПРАВЛЕНИЕ (12 ч).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Вводный урок. Роль политики в жизни общества.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Политика, власть.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Характеризовать власть и политику как социальные явления. Раскрывать признаки суверенитета.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соц. опрос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Политика, власть.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Характеризовать власть и политику как социальные явления. Раскрывать признаки суверенитета.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Государство. Формы государства.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Государство, признаки государства, формы государства, гражданство.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Различать и сопоставлять формы правления и государственного устройства.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Конкретизировать принципы правового государства.</w:t>
            </w:r>
            <w:r w:rsidRPr="00BA399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t>Характеризовать признаки государства.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Раскрывать роль и функции государства в общественной жизни. Использовать элементы причинно-следственного анализа при характеристике политической жизни общества.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Авторитарный, тоталитарный, демократический режимы.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Различать и сопоставлять различные типы политических режи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мов.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Конкретизировать проявления многопартийности.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Тоталитаризм и демократия.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Основные черты тоталитаризма.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Демократия.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Называть и раскрывать основные черты и принципы демокра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 xml:space="preserve">тического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устройства. Характеризовать основные черты тоталитаризма.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сообщение</w:t>
            </w:r>
            <w:proofErr w:type="gramEnd"/>
            <w:r w:rsidRPr="00BA399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Правовое государство, принципы правового государства, суверенитет, разделение властей.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Различать и сопоставлять формы правления и государственного устройства.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Конкретизировать принципы правового государства.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Гражданское общество, местное самоуправление, общественная палата.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Анализировать взаимосвязь политических отношений и челове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ческих судеб.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Конкретизировать теоретический материал, используя истори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ческие примеры, современные события и личный социальный опыт.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Выборы, референдум, экстремизм.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Описывать различные виды участия гражданина в политиче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ской жизни, обосновывать ценность и значимость гражданской ак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тивности.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Приводить примеры гражданственности и патриотизма, рас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крывая мотивацию проявления этих качеств.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Политическая партия, общественно-политические движения.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Конкретизировать проявления многопартийности.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Политические партии и выборы в России.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Раскрывать соотношение и функции основных органов власти в Российской Федерации.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правового источника. Переводить текстовую информацию о структуре органов госу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дарственной власти в форму схемы.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99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«Пятая власть».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Характеризовать различные средства массовой информации. Сравнивать роль различных СМИ в обществе. Конкретизировать примерами влияние СМИ на жизнь общества. Приводить примеры расширения коммуникативного простран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ства благодаря Интернету.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Повторение и контроль по теме «Политика и социальное управление».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Систематизировать и обобщать изученный материал. Выполнять тестовые контрольные задания по обществознанию по образцу ГИА.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9E" w:rsidRPr="00BA399E" w:rsidTr="00CA4BCE">
        <w:tc>
          <w:tcPr>
            <w:tcW w:w="15701" w:type="dxa"/>
            <w:gridSpan w:val="8"/>
          </w:tcPr>
          <w:p w:rsidR="00BA399E" w:rsidRPr="00BA399E" w:rsidRDefault="00BA399E" w:rsidP="00BA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ТЕМА 2.  ПРАВО (20 ч).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 и его роль в жизни общества.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Право, закон.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Описывать и конкретизировать примерами сущностные харак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теристики права. Различать правовые стороны социальных ситуаций. Объяснять сущность дееспособности и правоспособности. Определять субъектов права. Находить и извлекать из различных источников информацию правового характера.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Система законодательства.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Закон, кодификация.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Соотносить виды правонарушений и разновидности юридиче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ской ответственности.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юридической ответственностью.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Субъекты права, нормы права.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Описывать и конкретизировать примерами сущностные харак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 xml:space="preserve">теристики права. Различать правовые стороны социальных ситуаций. Объяснять сущность дееспособности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и правоспособности. Определять субъектов права. Находить и извлекать из различных источников информацию правового характера.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Правонарушения, их признаки и виды.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Правонарушение.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признаки правонарушения. Различать виды правонарушений. Характеризовать особенности уголовной ответственности несо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вершеннолетних.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и характеризовать виды юридической ответственности.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Приводить примеры юридической ответственности.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Суд, прокуратура, адвокатура, нотариат.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Конституция – основной закон РФ.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Высшая юридическая сила.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Раскрывать роль Конституции Российской Федерации в жизни общества. Характеризовать основные этапы развития конституции.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России.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Статус человека и гражданина.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Давать характеристику основам конституционного строя Рос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Федерации. Характеризовать исторические этапы развития конституции в России.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Права человека. Всеобщая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прав человека.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Декларация, конвенция.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Находить и извлекать социальную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правах граж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дан и механизмах их защиты, предусмотренных законодательством Российской Федерации, из педагогически адаптированных источни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ков различного типа.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§14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России.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и раскрывать основные права и свободы граждан Российской Федерации.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Гражданское право, дееспособность, права потребителя.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и раскрывать основные права и свободы граждан Российской Федерации.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 Находить и извлекать социальную информацию о правах граж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дан и механизмах их защиты, предусмотренных законодательством Российской Федерации, из педагогически адаптированных источни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ков различного типа.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Трудовой договор, трудовая книжка, трудовая дисциплина.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и объяснять права, обязанности и ответственность ра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ботника и работодателя.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Приводить примеры прав, обязанностей и ответственности ра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ботника и работодателя.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Объяснять на конкретных примерах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правового по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ложения несовершеннолетних работников. Исследовать несложные практические ситуации, связанные с трудовыми правоотношениями.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Оценивать собственные возможности применительно к трудо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вым правоотношениям.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§17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Брак, семья, материнство и детство, алименты.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права и обязанности супругов, родителей и детей.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Объяснять условия заключения и расторжения брака.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семейными правоотношениями.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семейных правоотношениях из педагогически адаптированных источников различного типа и знаковых систем.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Права ребёнка.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Правовой статус несовершеннолетнего.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дителей.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государ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ственной семейной политике из педагогически адаптированных ис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точников различного типа и знаковой системы.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Административное право.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Объяснять, какую сферу общественных отношений регулирует административное право, в чём состоят важнейшие черты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правоотношений.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§19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юридической ответственностью.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Характеризовать особенности уголовной ответственности несо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вершеннолетних.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Приводить примеры особенностей юридической ответственно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сти несовершеннолетних граждан.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Социальные права человека. Пенсионные программы.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«Социальное государство», социальное обеспечение.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и раскрывать социальные  права и свободы граждан Российской Федерации.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правах граж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дан и механизмах их защиты, предусмотренных законодательством Российской Федерации, из педагогически адаптированных источни</w:t>
            </w:r>
            <w:r w:rsidRPr="00BA399E">
              <w:rPr>
                <w:rFonts w:ascii="Times New Roman" w:hAnsi="Times New Roman"/>
                <w:sz w:val="24"/>
                <w:szCs w:val="24"/>
              </w:rPr>
              <w:softHyphen/>
              <w:t>ков различного типа.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Защита гражданского населения в период вооружённых конфликтов.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«Красный крест, красный полумесяц»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Называть европейские и международные органы по защите прав человека.</w:t>
            </w:r>
          </w:p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 xml:space="preserve">Моделировать несложные практические ситуации, связанные с защитой прав человека. Находить и извлекать социальную информацию о защите прав человека из педагогически адаптированных источников. Объяснять причины создания специальных органов по защите прав человека. Анализировать несложные ситуации нарушения прав </w:t>
            </w: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Приводить примеры действий по защите гражданского населения в период вооружённых конфликтов.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§22 презентация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Правовое регулирование в сфере образования. Повторение и контроль по теме «Право».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Закон РФ «Об образовании», Конвенция о правах ребёнка, дополнительное образование.</w:t>
            </w: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из педагогически не адаптированных источников. Систематизировать и обобщать изученный материал. Выполнять тестовые контрольные задания по обществознанию по образцу ГИА.</w:t>
            </w: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BA399E" w:rsidRPr="00BA399E" w:rsidTr="00CA4BCE">
        <w:tc>
          <w:tcPr>
            <w:tcW w:w="66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03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  <w:r w:rsidRPr="00BA399E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934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99E" w:rsidRPr="00BA399E" w:rsidRDefault="00BA399E" w:rsidP="00BA3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9E" w:rsidRPr="00BA399E" w:rsidRDefault="00BA399E" w:rsidP="00BA3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9E" w:rsidRPr="00BA399E" w:rsidRDefault="00BA399E" w:rsidP="00BA3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9E" w:rsidRPr="00BA399E" w:rsidRDefault="00BA399E" w:rsidP="00BA3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9E" w:rsidRPr="00BA399E" w:rsidRDefault="00BA399E" w:rsidP="00BA39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9E" w:rsidRPr="005F3739" w:rsidRDefault="00BA399E" w:rsidP="001026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AE1" w:rsidRPr="005F3739" w:rsidRDefault="00357AE1" w:rsidP="00102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AE1" w:rsidRPr="005F3739" w:rsidSect="00BA399E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BDC323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640A1BF4"/>
    <w:multiLevelType w:val="multilevel"/>
    <w:tmpl w:val="35A8C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453C3"/>
    <w:multiLevelType w:val="singleLevel"/>
    <w:tmpl w:val="0E74E2A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9"/>
    <w:rsid w:val="00021B96"/>
    <w:rsid w:val="0010265A"/>
    <w:rsid w:val="001C07AC"/>
    <w:rsid w:val="00214153"/>
    <w:rsid w:val="00357AE1"/>
    <w:rsid w:val="00407D69"/>
    <w:rsid w:val="005F3739"/>
    <w:rsid w:val="006D1C0C"/>
    <w:rsid w:val="00897A77"/>
    <w:rsid w:val="008E267F"/>
    <w:rsid w:val="00B37F27"/>
    <w:rsid w:val="00BA399E"/>
    <w:rsid w:val="00CD6B29"/>
    <w:rsid w:val="00D06C39"/>
    <w:rsid w:val="00D55FB3"/>
    <w:rsid w:val="00D56A04"/>
    <w:rsid w:val="00E12716"/>
    <w:rsid w:val="00EC25B9"/>
    <w:rsid w:val="00F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1404-7F74-4094-B059-D6E1389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7A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5A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BA39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Каб. информатики - Ученик</cp:lastModifiedBy>
  <cp:revision>17</cp:revision>
  <cp:lastPrinted>2016-10-25T21:42:00Z</cp:lastPrinted>
  <dcterms:created xsi:type="dcterms:W3CDTF">2014-09-19T12:32:00Z</dcterms:created>
  <dcterms:modified xsi:type="dcterms:W3CDTF">2018-09-19T09:06:00Z</dcterms:modified>
</cp:coreProperties>
</file>